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97D" w:rsidRPr="00B47C5C" w:rsidRDefault="006D097D" w:rsidP="006D097D">
      <w:pPr>
        <w:jc w:val="center"/>
        <w:rPr>
          <w:b/>
          <w:sz w:val="28"/>
          <w:szCs w:val="28"/>
          <w:lang w:eastAsia="bg-BG"/>
        </w:rPr>
      </w:pPr>
      <w:r w:rsidRPr="00B47C5C">
        <w:rPr>
          <w:b/>
          <w:sz w:val="28"/>
          <w:szCs w:val="28"/>
          <w:lang w:eastAsia="bg-BG"/>
        </w:rPr>
        <w:t>ЦЕНОВО ПРЕДЛОЖЕНИЕ</w:t>
      </w:r>
    </w:p>
    <w:p w:rsidR="006D097D" w:rsidRPr="00B47C5C" w:rsidRDefault="006D097D" w:rsidP="006D097D">
      <w:pPr>
        <w:jc w:val="both"/>
        <w:rPr>
          <w:b/>
          <w:lang w:eastAsia="bg-BG"/>
        </w:rPr>
      </w:pPr>
    </w:p>
    <w:p w:rsidR="006D097D" w:rsidRPr="00B47C5C" w:rsidRDefault="006D097D" w:rsidP="006D097D">
      <w:pPr>
        <w:jc w:val="both"/>
        <w:rPr>
          <w:rFonts w:eastAsia="Calibri"/>
          <w:bCs/>
          <w:lang w:eastAsia="bg-BG"/>
        </w:rPr>
      </w:pPr>
      <w:r w:rsidRPr="00B47C5C">
        <w:rPr>
          <w:rFonts w:eastAsia="Calibri"/>
          <w:lang w:eastAsia="bg-BG"/>
        </w:rPr>
        <w:t>От</w:t>
      </w:r>
      <w:r w:rsidRPr="00B47C5C">
        <w:rPr>
          <w:rFonts w:eastAsia="Calibri"/>
          <w:caps/>
          <w:lang w:eastAsia="bg-BG"/>
        </w:rPr>
        <w:t xml:space="preserve">: </w:t>
      </w:r>
      <w:r w:rsidRPr="00B47C5C">
        <w:rPr>
          <w:rFonts w:eastAsia="Calibri"/>
          <w:lang w:eastAsia="bg-BG"/>
        </w:rPr>
        <w:t>....................................................................................................................................................</w:t>
      </w:r>
    </w:p>
    <w:p w:rsidR="006D097D" w:rsidRPr="00B47C5C" w:rsidRDefault="006D097D" w:rsidP="006D097D">
      <w:pPr>
        <w:jc w:val="both"/>
        <w:rPr>
          <w:rFonts w:eastAsia="Calibri"/>
          <w:lang w:eastAsia="bg-BG"/>
        </w:rPr>
      </w:pPr>
      <w:r w:rsidRPr="00B47C5C">
        <w:rPr>
          <w:rFonts w:eastAsia="Calibri"/>
          <w:lang w:eastAsia="bg-BG"/>
        </w:rPr>
        <w:t xml:space="preserve">с адрес: ............................................................................................................................................. </w:t>
      </w:r>
    </w:p>
    <w:p w:rsidR="006D097D" w:rsidRPr="00B47C5C" w:rsidRDefault="006D097D" w:rsidP="006D097D">
      <w:pPr>
        <w:jc w:val="both"/>
        <w:rPr>
          <w:rFonts w:eastAsia="Calibri"/>
          <w:lang w:eastAsia="bg-BG"/>
        </w:rPr>
      </w:pPr>
      <w:r w:rsidRPr="00B47C5C">
        <w:rPr>
          <w:rFonts w:eastAsia="Calibri"/>
          <w:lang w:eastAsia="bg-BG"/>
        </w:rPr>
        <w:t>тел.: ................................., факс: ..................................., e-mail: ....................................................</w:t>
      </w:r>
    </w:p>
    <w:p w:rsidR="00314925" w:rsidRDefault="006D097D" w:rsidP="006D097D">
      <w:pPr>
        <w:spacing w:before="120" w:after="120"/>
        <w:jc w:val="both"/>
        <w:rPr>
          <w:b/>
          <w:szCs w:val="24"/>
          <w:lang w:eastAsia="x-none"/>
        </w:rPr>
      </w:pPr>
      <w:r w:rsidRPr="00B47C5C">
        <w:rPr>
          <w:rFonts w:eastAsia="Calibri"/>
          <w:lang w:eastAsia="bg-BG"/>
        </w:rPr>
        <w:t>ЕИК: ...................................</w:t>
      </w:r>
      <w:r>
        <w:rPr>
          <w:rFonts w:eastAsia="Calibri"/>
          <w:lang w:eastAsia="bg-BG"/>
        </w:rPr>
        <w:t>.</w:t>
      </w:r>
      <w:r w:rsidR="00642BFA">
        <w:rPr>
          <w:rFonts w:eastAsia="Calibri"/>
          <w:lang w:eastAsia="bg-BG"/>
        </w:rPr>
        <w:t>.............................</w:t>
      </w:r>
      <w:r>
        <w:rPr>
          <w:rFonts w:eastAsia="Calibri"/>
          <w:lang w:eastAsia="bg-BG"/>
        </w:rPr>
        <w:t xml:space="preserve"> ДДС </w:t>
      </w:r>
      <w:r w:rsidRPr="00B47C5C">
        <w:rPr>
          <w:rFonts w:eastAsia="Calibri"/>
          <w:lang w:eastAsia="bg-BG"/>
        </w:rPr>
        <w:t xml:space="preserve">№: </w:t>
      </w:r>
      <w:r>
        <w:rPr>
          <w:rFonts w:eastAsia="Calibri"/>
          <w:lang w:eastAsia="bg-BG"/>
        </w:rPr>
        <w:t>……</w:t>
      </w:r>
      <w:r w:rsidRPr="00B47C5C">
        <w:rPr>
          <w:rFonts w:eastAsia="Calibri"/>
          <w:lang w:eastAsia="bg-BG"/>
        </w:rPr>
        <w:t>..............</w:t>
      </w:r>
      <w:r>
        <w:rPr>
          <w:rFonts w:eastAsia="Calibri"/>
          <w:lang w:eastAsia="bg-BG"/>
        </w:rPr>
        <w:t>....</w:t>
      </w:r>
      <w:r w:rsidRPr="00B47C5C">
        <w:rPr>
          <w:rFonts w:eastAsia="Calibri"/>
          <w:lang w:eastAsia="bg-BG"/>
        </w:rPr>
        <w:t>....................................., в съответствие с изискванията,  поставени в покана за участие в пазарни консултации за определяне на прогнозна с</w:t>
      </w:r>
      <w:r>
        <w:rPr>
          <w:rFonts w:eastAsia="Calibri"/>
          <w:lang w:eastAsia="bg-BG"/>
        </w:rPr>
        <w:t>тойност на обществена поръчка с предмет</w:t>
      </w:r>
      <w:r w:rsidRPr="00B47C5C">
        <w:rPr>
          <w:rFonts w:eastAsia="Calibri"/>
          <w:i/>
          <w:lang w:eastAsia="bg-BG"/>
        </w:rPr>
        <w:t>:</w:t>
      </w:r>
      <w:r w:rsidRPr="006D097D">
        <w:rPr>
          <w:b/>
          <w:szCs w:val="24"/>
          <w:lang w:eastAsia="x-none"/>
        </w:rPr>
        <w:t xml:space="preserve"> </w:t>
      </w:r>
      <w:r w:rsidRPr="009C4CD0">
        <w:rPr>
          <w:b/>
          <w:szCs w:val="24"/>
          <w:lang w:eastAsia="x-none"/>
        </w:rPr>
        <w:t xml:space="preserve">„Доставка на нетна активна електрическа енергия – ниско напрежение и избор на координатор на стандартна балансираща група за нуждите на </w:t>
      </w:r>
      <w:r w:rsidR="005614FB" w:rsidRPr="005614FB">
        <w:rPr>
          <w:b/>
          <w:szCs w:val="24"/>
          <w:lang w:eastAsia="x-none"/>
        </w:rPr>
        <w:t xml:space="preserve">структурните звена на </w:t>
      </w:r>
      <w:r w:rsidR="000E3D18">
        <w:rPr>
          <w:b/>
          <w:szCs w:val="24"/>
          <w:lang w:eastAsia="x-none"/>
        </w:rPr>
        <w:t>Община Смядово</w:t>
      </w:r>
      <w:r w:rsidRPr="009C4CD0">
        <w:rPr>
          <w:b/>
          <w:szCs w:val="24"/>
          <w:lang w:eastAsia="x-none"/>
        </w:rPr>
        <w:t>“</w:t>
      </w:r>
    </w:p>
    <w:p w:rsidR="005614FB" w:rsidRPr="00014685" w:rsidRDefault="005614FB" w:rsidP="006D097D">
      <w:pPr>
        <w:spacing w:before="120" w:after="120"/>
        <w:jc w:val="both"/>
        <w:rPr>
          <w:szCs w:val="24"/>
        </w:rPr>
      </w:pPr>
    </w:p>
    <w:p w:rsidR="006D097D" w:rsidRPr="00B47C5C" w:rsidRDefault="006D097D" w:rsidP="006D097D">
      <w:pPr>
        <w:ind w:firstLine="567"/>
        <w:jc w:val="both"/>
        <w:rPr>
          <w:rFonts w:eastAsia="Calibri"/>
          <w:b/>
          <w:bCs/>
          <w:lang w:eastAsia="bg-BG"/>
        </w:rPr>
      </w:pPr>
      <w:r w:rsidRPr="00B47C5C">
        <w:rPr>
          <w:rFonts w:eastAsia="Calibri"/>
          <w:b/>
          <w:bCs/>
          <w:lang w:eastAsia="bg-BG"/>
        </w:rPr>
        <w:t>УВАЖАЕМИ ДАМИ И ГОСПОДА,</w:t>
      </w:r>
    </w:p>
    <w:p w:rsidR="006D097D" w:rsidRPr="00B47C5C" w:rsidRDefault="006D097D" w:rsidP="006D097D">
      <w:pPr>
        <w:ind w:firstLine="567"/>
        <w:jc w:val="both"/>
        <w:rPr>
          <w:rFonts w:eastAsia="Calibri"/>
          <w:b/>
          <w:bCs/>
          <w:lang w:eastAsia="bg-BG"/>
        </w:rPr>
      </w:pPr>
    </w:p>
    <w:p w:rsidR="006D097D" w:rsidRDefault="006D097D" w:rsidP="00642BFA">
      <w:pPr>
        <w:spacing w:before="120" w:after="120"/>
        <w:ind w:firstLine="567"/>
        <w:jc w:val="both"/>
        <w:rPr>
          <w:b/>
          <w:szCs w:val="24"/>
          <w:lang w:eastAsia="x-none"/>
        </w:rPr>
      </w:pPr>
      <w:r w:rsidRPr="00B47C5C">
        <w:rPr>
          <w:lang w:eastAsia="bg-BG"/>
        </w:rPr>
        <w:t xml:space="preserve">С настоящото, Ви представяме нашата ценова оферта за участие в обявените от </w:t>
      </w:r>
      <w:r>
        <w:rPr>
          <w:lang w:eastAsia="bg-BG"/>
        </w:rPr>
        <w:t xml:space="preserve">Вас </w:t>
      </w:r>
      <w:r w:rsidRPr="00B47C5C">
        <w:rPr>
          <w:lang w:eastAsia="bg-BG"/>
        </w:rPr>
        <w:t>пазарни консултации за определяне на прогнозна стойност на обществена поръчка с предмет:</w:t>
      </w:r>
      <w:r w:rsidRPr="006D097D">
        <w:rPr>
          <w:b/>
          <w:szCs w:val="24"/>
          <w:lang w:eastAsia="x-none"/>
        </w:rPr>
        <w:t xml:space="preserve"> </w:t>
      </w:r>
      <w:r w:rsidRPr="009C4CD0">
        <w:rPr>
          <w:b/>
          <w:szCs w:val="24"/>
          <w:lang w:eastAsia="x-none"/>
        </w:rPr>
        <w:t xml:space="preserve">„Доставка на нетна активна електрическа енергия – ниско напрежение и избор на координатор на стандартна балансираща група за нуждите на </w:t>
      </w:r>
      <w:r w:rsidR="005614FB" w:rsidRPr="005614FB">
        <w:rPr>
          <w:b/>
          <w:szCs w:val="24"/>
          <w:lang w:eastAsia="x-none"/>
        </w:rPr>
        <w:t xml:space="preserve">структурните звена на </w:t>
      </w:r>
      <w:r w:rsidR="000E3D18">
        <w:rPr>
          <w:b/>
          <w:szCs w:val="24"/>
          <w:lang w:eastAsia="x-none"/>
        </w:rPr>
        <w:t>Община Смядово</w:t>
      </w:r>
      <w:r w:rsidRPr="009C4CD0">
        <w:rPr>
          <w:b/>
          <w:szCs w:val="24"/>
          <w:lang w:eastAsia="x-none"/>
        </w:rPr>
        <w:t>“</w:t>
      </w:r>
      <w:r w:rsidR="00422150">
        <w:rPr>
          <w:b/>
          <w:szCs w:val="24"/>
          <w:lang w:eastAsia="x-none"/>
        </w:rPr>
        <w:t>:</w:t>
      </w:r>
      <w:r>
        <w:rPr>
          <w:b/>
          <w:szCs w:val="24"/>
          <w:lang w:eastAsia="x-none"/>
        </w:rPr>
        <w:t xml:space="preserve"> </w:t>
      </w:r>
    </w:p>
    <w:p w:rsidR="007B6245" w:rsidRDefault="007B6245" w:rsidP="007B6245">
      <w:pPr>
        <w:spacing w:before="120" w:after="120" w:line="276" w:lineRule="auto"/>
        <w:ind w:firstLine="720"/>
        <w:jc w:val="both"/>
        <w:rPr>
          <w:szCs w:val="24"/>
        </w:rPr>
      </w:pPr>
      <w:r>
        <w:rPr>
          <w:szCs w:val="24"/>
        </w:rPr>
        <w:t>Предлагаме цена за един К</w:t>
      </w:r>
      <w:r w:rsidRPr="00014685">
        <w:rPr>
          <w:szCs w:val="24"/>
        </w:rPr>
        <w:t xml:space="preserve">Wh нетна активна електрическа енергия за ниско напрежение в размер на .................... (........................) лева без </w:t>
      </w:r>
      <w:r>
        <w:rPr>
          <w:szCs w:val="24"/>
        </w:rPr>
        <w:t xml:space="preserve">включен </w:t>
      </w:r>
      <w:r w:rsidRPr="00014685">
        <w:rPr>
          <w:szCs w:val="24"/>
        </w:rPr>
        <w:t xml:space="preserve">ДДС (посочва се с точност до </w:t>
      </w:r>
      <w:r>
        <w:rPr>
          <w:szCs w:val="24"/>
        </w:rPr>
        <w:t>пети</w:t>
      </w:r>
      <w:r w:rsidRPr="00014685">
        <w:rPr>
          <w:szCs w:val="24"/>
        </w:rPr>
        <w:t xml:space="preserve"> знак след десетичната запетая), или …………………………… лв. с </w:t>
      </w:r>
      <w:r>
        <w:rPr>
          <w:szCs w:val="24"/>
        </w:rPr>
        <w:t xml:space="preserve">включен </w:t>
      </w:r>
      <w:r w:rsidRPr="00014685">
        <w:rPr>
          <w:szCs w:val="24"/>
        </w:rPr>
        <w:t xml:space="preserve">ДДС (посочва се с точност до </w:t>
      </w:r>
      <w:r>
        <w:rPr>
          <w:szCs w:val="24"/>
        </w:rPr>
        <w:t>пети</w:t>
      </w:r>
      <w:r w:rsidRPr="00014685">
        <w:rPr>
          <w:szCs w:val="24"/>
        </w:rPr>
        <w:t xml:space="preserve"> знак след десетичната запетая).</w:t>
      </w:r>
    </w:p>
    <w:p w:rsidR="00314925" w:rsidRDefault="00314925" w:rsidP="00314925">
      <w:pPr>
        <w:numPr>
          <w:ilvl w:val="0"/>
          <w:numId w:val="1"/>
        </w:numPr>
        <w:spacing w:before="120" w:after="120" w:line="276" w:lineRule="auto"/>
        <w:jc w:val="both"/>
        <w:rPr>
          <w:szCs w:val="24"/>
        </w:rPr>
      </w:pPr>
      <w:r w:rsidRPr="00014685">
        <w:rPr>
          <w:szCs w:val="24"/>
        </w:rPr>
        <w:t xml:space="preserve">В предложената цена е включена цена за доставка на нетна активна енергия за ниско напрежение, като съответните небаланси са за сметка на </w:t>
      </w:r>
      <w:r w:rsidR="006C64A7">
        <w:rPr>
          <w:szCs w:val="24"/>
        </w:rPr>
        <w:t>участник</w:t>
      </w:r>
      <w:bookmarkStart w:id="0" w:name="_GoBack"/>
      <w:bookmarkEnd w:id="0"/>
      <w:r w:rsidR="006C64A7">
        <w:rPr>
          <w:szCs w:val="24"/>
        </w:rPr>
        <w:t>а</w:t>
      </w:r>
      <w:r w:rsidR="00727EC9">
        <w:rPr>
          <w:szCs w:val="24"/>
        </w:rPr>
        <w:t xml:space="preserve"> избран за изпълнител в процедурата за възлагане на обществена поръчка, която ще се проведе след провеждане на настоящите пазарни консултации.</w:t>
      </w:r>
      <w:r w:rsidRPr="00014685">
        <w:rPr>
          <w:szCs w:val="24"/>
        </w:rPr>
        <w:t xml:space="preserve"> </w:t>
      </w:r>
    </w:p>
    <w:p w:rsidR="00314925" w:rsidRDefault="00314925" w:rsidP="00314925">
      <w:pPr>
        <w:numPr>
          <w:ilvl w:val="0"/>
          <w:numId w:val="1"/>
        </w:numPr>
        <w:spacing w:before="120" w:after="120" w:line="276" w:lineRule="auto"/>
        <w:jc w:val="both"/>
        <w:rPr>
          <w:szCs w:val="24"/>
        </w:rPr>
      </w:pPr>
      <w:r w:rsidRPr="00014685">
        <w:rPr>
          <w:szCs w:val="24"/>
        </w:rPr>
        <w:t>Предложената цена включва и всички разходи, свързани с администриране и балансиране на доставянето на електрическа енергия.</w:t>
      </w:r>
    </w:p>
    <w:p w:rsidR="000C5B40" w:rsidRDefault="00314925" w:rsidP="000C5B40">
      <w:pPr>
        <w:numPr>
          <w:ilvl w:val="0"/>
          <w:numId w:val="1"/>
        </w:numPr>
        <w:spacing w:before="120" w:after="120" w:line="276" w:lineRule="auto"/>
        <w:jc w:val="both"/>
        <w:rPr>
          <w:szCs w:val="24"/>
        </w:rPr>
      </w:pPr>
      <w:r w:rsidRPr="00014685">
        <w:rPr>
          <w:szCs w:val="24"/>
        </w:rPr>
        <w:t xml:space="preserve">В случай на небаланси на електрическа енергия същите ще са за </w:t>
      </w:r>
      <w:r w:rsidR="000C5B40" w:rsidRPr="00014685">
        <w:rPr>
          <w:szCs w:val="24"/>
        </w:rPr>
        <w:t xml:space="preserve">сметка на </w:t>
      </w:r>
      <w:r w:rsidR="006C64A7">
        <w:rPr>
          <w:szCs w:val="24"/>
        </w:rPr>
        <w:t>участника</w:t>
      </w:r>
      <w:r w:rsidR="000C5B40">
        <w:rPr>
          <w:szCs w:val="24"/>
        </w:rPr>
        <w:t xml:space="preserve"> избран за изпълнител в процедурата за възлагане на обществена поръчка, която ще се проведе след провеждане на настоящите пазарни консултации.</w:t>
      </w:r>
      <w:r w:rsidR="000C5B40" w:rsidRPr="00014685">
        <w:rPr>
          <w:szCs w:val="24"/>
        </w:rPr>
        <w:t xml:space="preserve"> </w:t>
      </w:r>
    </w:p>
    <w:p w:rsidR="00B24768" w:rsidRDefault="00B24768" w:rsidP="000C5B40">
      <w:pPr>
        <w:numPr>
          <w:ilvl w:val="0"/>
          <w:numId w:val="1"/>
        </w:numPr>
        <w:spacing w:before="120" w:after="120" w:line="276" w:lineRule="auto"/>
        <w:jc w:val="both"/>
        <w:rPr>
          <w:szCs w:val="24"/>
        </w:rPr>
      </w:pPr>
      <w:r>
        <w:rPr>
          <w:szCs w:val="24"/>
        </w:rPr>
        <w:t xml:space="preserve">В Предложената цена не е включен акциз, такса задължение към обществото, пренос и </w:t>
      </w:r>
      <w:r w:rsidR="007F6E30">
        <w:rPr>
          <w:szCs w:val="24"/>
        </w:rPr>
        <w:t>достъп</w:t>
      </w:r>
      <w:r>
        <w:rPr>
          <w:szCs w:val="24"/>
        </w:rPr>
        <w:t xml:space="preserve"> към НЕК и ЕРП. Към датата на представяне на това предложение тези разходи са следните:</w:t>
      </w:r>
    </w:p>
    <w:p w:rsidR="00B24768" w:rsidRDefault="00B24768" w:rsidP="00B24768">
      <w:pPr>
        <w:pStyle w:val="a3"/>
        <w:numPr>
          <w:ilvl w:val="0"/>
          <w:numId w:val="2"/>
        </w:numPr>
        <w:spacing w:before="120" w:after="120" w:line="276" w:lineRule="auto"/>
        <w:jc w:val="both"/>
        <w:rPr>
          <w:szCs w:val="24"/>
        </w:rPr>
      </w:pPr>
      <w:r w:rsidRPr="00B24768">
        <w:rPr>
          <w:szCs w:val="24"/>
        </w:rPr>
        <w:t>цена за</w:t>
      </w:r>
      <w:r w:rsidRPr="00B24768">
        <w:t xml:space="preserve"> </w:t>
      </w:r>
      <w:r w:rsidRPr="00B24768">
        <w:rPr>
          <w:szCs w:val="24"/>
        </w:rPr>
        <w:t>акциз</w:t>
      </w:r>
      <w:r w:rsidRPr="00B24768">
        <w:t xml:space="preserve"> </w:t>
      </w:r>
      <w:r w:rsidRPr="00B24768">
        <w:rPr>
          <w:szCs w:val="24"/>
        </w:rPr>
        <w:t>в размер на .................... (........................) лева без включен ДДС (посочва се с точност до пети знак след десетичната запетая)</w:t>
      </w:r>
    </w:p>
    <w:p w:rsidR="00B24768" w:rsidRPr="00B24768" w:rsidRDefault="00B24768" w:rsidP="00B24768">
      <w:pPr>
        <w:pStyle w:val="a3"/>
        <w:numPr>
          <w:ilvl w:val="0"/>
          <w:numId w:val="2"/>
        </w:numPr>
        <w:rPr>
          <w:szCs w:val="24"/>
        </w:rPr>
      </w:pPr>
      <w:r w:rsidRPr="00B24768">
        <w:rPr>
          <w:szCs w:val="24"/>
        </w:rPr>
        <w:lastRenderedPageBreak/>
        <w:t>такса задължение към обществото в размер на .................... (........................) лева без включен ДДС (посочва се с точност до пети знак след десетичната запетая)</w:t>
      </w:r>
    </w:p>
    <w:p w:rsidR="00B24768" w:rsidRDefault="007F6E30" w:rsidP="00B24768">
      <w:pPr>
        <w:pStyle w:val="a3"/>
        <w:numPr>
          <w:ilvl w:val="0"/>
          <w:numId w:val="2"/>
        </w:numPr>
        <w:spacing w:before="120" w:after="120" w:line="276" w:lineRule="auto"/>
        <w:jc w:val="both"/>
        <w:rPr>
          <w:szCs w:val="24"/>
        </w:rPr>
      </w:pPr>
      <w:r w:rsidRPr="007F6E30">
        <w:rPr>
          <w:szCs w:val="24"/>
        </w:rPr>
        <w:t>цена за , пренос и достъп към НЕК в размер на .................... (........................) лева без включен ДДС (посочва се с точност до пети знак след десетичната запетая)</w:t>
      </w:r>
    </w:p>
    <w:p w:rsidR="007F6E30" w:rsidRPr="007F6E30" w:rsidRDefault="007F6E30" w:rsidP="007F6E30">
      <w:pPr>
        <w:pStyle w:val="a3"/>
        <w:numPr>
          <w:ilvl w:val="0"/>
          <w:numId w:val="2"/>
        </w:numPr>
        <w:rPr>
          <w:szCs w:val="24"/>
        </w:rPr>
      </w:pPr>
      <w:r w:rsidRPr="007F6E30">
        <w:rPr>
          <w:szCs w:val="24"/>
        </w:rPr>
        <w:t xml:space="preserve">цена за , пренос и достъп към </w:t>
      </w:r>
      <w:r>
        <w:rPr>
          <w:szCs w:val="24"/>
        </w:rPr>
        <w:t>ЕРП</w:t>
      </w:r>
      <w:r w:rsidRPr="007F6E30">
        <w:rPr>
          <w:szCs w:val="24"/>
        </w:rPr>
        <w:t xml:space="preserve"> в размер на .................... (........................) лева без включен ДДС (посочва се с точност до пети знак след десетичната запетая)</w:t>
      </w:r>
    </w:p>
    <w:p w:rsidR="006D097D" w:rsidRDefault="006D097D" w:rsidP="006D097D">
      <w:pPr>
        <w:shd w:val="clear" w:color="auto" w:fill="FFFFFF"/>
        <w:spacing w:line="300" w:lineRule="auto"/>
        <w:jc w:val="both"/>
        <w:rPr>
          <w:b/>
          <w:sz w:val="22"/>
          <w:szCs w:val="22"/>
          <w:lang w:eastAsia="bg-BG"/>
        </w:rPr>
      </w:pPr>
    </w:p>
    <w:p w:rsidR="006D097D" w:rsidRDefault="006D097D" w:rsidP="006D097D">
      <w:pPr>
        <w:shd w:val="clear" w:color="auto" w:fill="FFFFFF"/>
        <w:spacing w:line="300" w:lineRule="auto"/>
        <w:jc w:val="both"/>
        <w:rPr>
          <w:b/>
          <w:sz w:val="22"/>
          <w:szCs w:val="22"/>
          <w:lang w:eastAsia="bg-BG"/>
        </w:rPr>
      </w:pPr>
    </w:p>
    <w:p w:rsidR="006D097D" w:rsidRPr="00106795" w:rsidRDefault="006D097D" w:rsidP="000C5B40">
      <w:pPr>
        <w:shd w:val="clear" w:color="auto" w:fill="FFFFFF"/>
        <w:spacing w:line="300" w:lineRule="auto"/>
        <w:ind w:firstLine="567"/>
        <w:jc w:val="both"/>
        <w:rPr>
          <w:b/>
          <w:sz w:val="22"/>
          <w:szCs w:val="22"/>
          <w:lang w:eastAsia="bg-BG"/>
        </w:rPr>
      </w:pPr>
      <w:r w:rsidRPr="00106795">
        <w:rPr>
          <w:b/>
          <w:sz w:val="22"/>
          <w:szCs w:val="22"/>
          <w:lang w:eastAsia="bg-BG"/>
        </w:rPr>
        <w:t>Дата: ..............................                                      ПОДПИС И ПЕЧАТ: ................................</w:t>
      </w:r>
    </w:p>
    <w:p w:rsidR="006D097D" w:rsidRPr="00106795" w:rsidRDefault="006D097D" w:rsidP="006D097D">
      <w:pPr>
        <w:shd w:val="clear" w:color="auto" w:fill="FFFFFF"/>
        <w:spacing w:line="300" w:lineRule="auto"/>
        <w:ind w:right="70" w:firstLine="709"/>
        <w:jc w:val="both"/>
        <w:rPr>
          <w:sz w:val="22"/>
          <w:szCs w:val="22"/>
          <w:lang w:eastAsia="bg-BG"/>
        </w:rPr>
      </w:pPr>
      <w:r w:rsidRPr="00106795">
        <w:rPr>
          <w:b/>
          <w:sz w:val="22"/>
          <w:szCs w:val="22"/>
          <w:lang w:eastAsia="bg-BG"/>
        </w:rPr>
        <w:tab/>
      </w:r>
      <w:r w:rsidRPr="00106795">
        <w:rPr>
          <w:b/>
          <w:sz w:val="22"/>
          <w:szCs w:val="22"/>
          <w:lang w:eastAsia="bg-BG"/>
        </w:rPr>
        <w:tab/>
      </w:r>
      <w:r w:rsidRPr="00106795">
        <w:rPr>
          <w:b/>
          <w:sz w:val="22"/>
          <w:szCs w:val="22"/>
          <w:lang w:eastAsia="bg-BG"/>
        </w:rPr>
        <w:tab/>
      </w:r>
      <w:r w:rsidRPr="00106795">
        <w:rPr>
          <w:b/>
          <w:sz w:val="22"/>
          <w:szCs w:val="22"/>
          <w:lang w:eastAsia="bg-BG"/>
        </w:rPr>
        <w:tab/>
      </w:r>
      <w:r w:rsidRPr="00106795">
        <w:rPr>
          <w:b/>
          <w:sz w:val="22"/>
          <w:szCs w:val="22"/>
          <w:lang w:eastAsia="bg-BG"/>
        </w:rPr>
        <w:tab/>
      </w:r>
      <w:r w:rsidRPr="00106795">
        <w:rPr>
          <w:b/>
          <w:sz w:val="22"/>
          <w:szCs w:val="22"/>
          <w:lang w:eastAsia="bg-BG"/>
        </w:rPr>
        <w:tab/>
        <w:t xml:space="preserve">      </w:t>
      </w:r>
      <w:r w:rsidR="000C5B40">
        <w:rPr>
          <w:b/>
          <w:sz w:val="22"/>
          <w:szCs w:val="22"/>
          <w:lang w:eastAsia="bg-BG"/>
        </w:rPr>
        <w:t xml:space="preserve">   </w:t>
      </w:r>
      <w:r w:rsidRPr="00106795">
        <w:rPr>
          <w:b/>
          <w:sz w:val="22"/>
          <w:szCs w:val="22"/>
          <w:lang w:eastAsia="bg-BG"/>
        </w:rPr>
        <w:t xml:space="preserve"> </w:t>
      </w:r>
      <w:r w:rsidRPr="00106795">
        <w:rPr>
          <w:sz w:val="22"/>
          <w:szCs w:val="22"/>
          <w:lang w:eastAsia="bg-BG"/>
        </w:rPr>
        <w:t>[</w:t>
      </w:r>
      <w:r w:rsidRPr="00106795">
        <w:rPr>
          <w:i/>
          <w:iCs/>
          <w:sz w:val="22"/>
          <w:szCs w:val="22"/>
          <w:lang w:eastAsia="bg-BG"/>
        </w:rPr>
        <w:t>име и фамилия</w:t>
      </w:r>
      <w:r w:rsidRPr="00106795">
        <w:rPr>
          <w:sz w:val="22"/>
          <w:szCs w:val="22"/>
          <w:lang w:eastAsia="bg-BG"/>
        </w:rPr>
        <w:t>]</w:t>
      </w:r>
    </w:p>
    <w:p w:rsidR="00AD3FF3" w:rsidRPr="000C0B5A" w:rsidRDefault="006D097D" w:rsidP="000C0B5A">
      <w:pPr>
        <w:tabs>
          <w:tab w:val="left" w:pos="0"/>
          <w:tab w:val="left" w:pos="4860"/>
        </w:tabs>
        <w:spacing w:line="300" w:lineRule="auto"/>
        <w:rPr>
          <w:sz w:val="22"/>
          <w:szCs w:val="22"/>
          <w:lang w:eastAsia="bg-BG"/>
        </w:rPr>
      </w:pPr>
      <w:r w:rsidRPr="00106795">
        <w:rPr>
          <w:sz w:val="22"/>
          <w:szCs w:val="22"/>
          <w:lang w:eastAsia="bg-BG"/>
        </w:rPr>
        <w:t xml:space="preserve">                                                                                         [</w:t>
      </w:r>
      <w:r w:rsidRPr="00106795">
        <w:rPr>
          <w:i/>
          <w:iCs/>
          <w:sz w:val="22"/>
          <w:szCs w:val="22"/>
          <w:lang w:eastAsia="bg-BG"/>
        </w:rPr>
        <w:t>качество на представляващия участника</w:t>
      </w:r>
      <w:r w:rsidRPr="00106795">
        <w:rPr>
          <w:sz w:val="22"/>
          <w:szCs w:val="22"/>
          <w:lang w:eastAsia="bg-BG"/>
        </w:rPr>
        <w:t>]</w:t>
      </w:r>
    </w:p>
    <w:sectPr w:rsidR="00AD3FF3" w:rsidRPr="000C0B5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5288"/>
    <w:multiLevelType w:val="hybridMultilevel"/>
    <w:tmpl w:val="F1E6A350"/>
    <w:lvl w:ilvl="0" w:tplc="192AE564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57175BD4"/>
    <w:multiLevelType w:val="hybridMultilevel"/>
    <w:tmpl w:val="1CFA2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925"/>
    <w:rsid w:val="000C0B5A"/>
    <w:rsid w:val="000C5B40"/>
    <w:rsid w:val="000E3D18"/>
    <w:rsid w:val="00314925"/>
    <w:rsid w:val="00422150"/>
    <w:rsid w:val="004629BD"/>
    <w:rsid w:val="005614FB"/>
    <w:rsid w:val="00642BFA"/>
    <w:rsid w:val="006C64A7"/>
    <w:rsid w:val="006D097D"/>
    <w:rsid w:val="00727EC9"/>
    <w:rsid w:val="007B6245"/>
    <w:rsid w:val="007F6E30"/>
    <w:rsid w:val="00AD3FF3"/>
    <w:rsid w:val="00B24768"/>
    <w:rsid w:val="00E5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9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7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9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7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7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Marinova</cp:lastModifiedBy>
  <cp:revision>12</cp:revision>
  <dcterms:created xsi:type="dcterms:W3CDTF">2019-04-16T06:17:00Z</dcterms:created>
  <dcterms:modified xsi:type="dcterms:W3CDTF">2019-05-21T11:11:00Z</dcterms:modified>
</cp:coreProperties>
</file>